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43" w:rsidRPr="002C232F" w:rsidRDefault="00443A47" w:rsidP="005710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4C30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4C30A1">
        <w:rPr>
          <w:rFonts w:ascii="Times New Roman" w:hAnsi="Times New Roman" w:cs="Times New Roman"/>
          <w:b/>
          <w:sz w:val="20"/>
          <w:szCs w:val="20"/>
        </w:rPr>
        <w:t>Петропавловский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bookmarkStart w:id="0" w:name="_GoBack"/>
      <w:bookmarkEnd w:id="0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Аскинский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Республики Башкортостан и членов их семейза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150EB1">
        <w:rPr>
          <w:rFonts w:ascii="Times New Roman" w:hAnsi="Times New Roman" w:cs="Times New Roman"/>
          <w:b/>
          <w:sz w:val="20"/>
          <w:szCs w:val="20"/>
        </w:rPr>
        <w:t>9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</w:t>
      </w:r>
      <w:r w:rsidR="00150EB1">
        <w:rPr>
          <w:rFonts w:ascii="Times New Roman" w:hAnsi="Times New Roman" w:cs="Times New Roman"/>
          <w:b/>
          <w:sz w:val="20"/>
          <w:szCs w:val="20"/>
        </w:rPr>
        <w:t>июля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150EB1">
        <w:rPr>
          <w:rFonts w:ascii="Times New Roman" w:hAnsi="Times New Roman" w:cs="Times New Roman"/>
          <w:b/>
          <w:sz w:val="20"/>
          <w:szCs w:val="20"/>
        </w:rPr>
        <w:t>9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1"/>
        <w:gridCol w:w="1850"/>
        <w:gridCol w:w="1276"/>
        <w:gridCol w:w="1840"/>
        <w:gridCol w:w="1006"/>
        <w:gridCol w:w="992"/>
        <w:gridCol w:w="1523"/>
        <w:gridCol w:w="1013"/>
        <w:gridCol w:w="1001"/>
        <w:gridCol w:w="1696"/>
        <w:gridCol w:w="1135"/>
        <w:gridCol w:w="1428"/>
      </w:tblGrid>
      <w:tr w:rsidR="004D5858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п\п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838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313D13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F117A" w:rsidRPr="00726A92" w:rsidRDefault="00BF117A" w:rsidP="00726A92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F117A" w:rsidRPr="00726A92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150EB1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 xml:space="preserve">Кадимов Альбирт </w:t>
            </w:r>
            <w:r w:rsidR="00BF117A" w:rsidRPr="00726A92">
              <w:rPr>
                <w:rStyle w:val="9pt"/>
                <w:b/>
                <w:sz w:val="20"/>
                <w:szCs w:val="20"/>
              </w:rPr>
              <w:t>К</w:t>
            </w:r>
            <w:r>
              <w:rPr>
                <w:rStyle w:val="9pt"/>
                <w:b/>
                <w:sz w:val="20"/>
                <w:szCs w:val="20"/>
              </w:rPr>
              <w:t>адимович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F117A" w:rsidRPr="00726A92" w:rsidRDefault="00BF117A" w:rsidP="00C172D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C172D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150EB1" w:rsidP="00C172D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438384,76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743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C1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BF117A" w:rsidRPr="00726A92" w:rsidRDefault="00BF117A" w:rsidP="00C1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F117A" w:rsidRPr="00726A92" w:rsidRDefault="00150EB1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150EB1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150EB1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150EB1" w:rsidP="00C172D0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298062,00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313D13">
        <w:trPr>
          <w:cantSplit/>
          <w:trHeight w:val="70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F117A" w:rsidRPr="00726A92" w:rsidRDefault="00BF117A" w:rsidP="00C1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E66AAD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Default="00150EB1" w:rsidP="00150EB1">
            <w:pPr>
              <w:pStyle w:val="1"/>
              <w:shd w:val="clear" w:color="auto" w:fill="auto"/>
              <w:spacing w:line="226" w:lineRule="exact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 xml:space="preserve">   Ахметшин Фарис </w:t>
            </w:r>
          </w:p>
          <w:p w:rsidR="00150EB1" w:rsidRPr="00726A92" w:rsidRDefault="00150EB1" w:rsidP="00150EB1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Гаденанович</w:t>
            </w:r>
          </w:p>
        </w:tc>
        <w:tc>
          <w:tcPr>
            <w:tcW w:w="1276" w:type="dxa"/>
            <w:shd w:val="clear" w:color="auto" w:fill="FFFFFF"/>
          </w:tcPr>
          <w:p w:rsidR="00150EB1" w:rsidRDefault="00150EB1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Завхоз,</w:t>
            </w:r>
          </w:p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МБОУ СОШ д. Петропавловка</w:t>
            </w:r>
          </w:p>
        </w:tc>
        <w:tc>
          <w:tcPr>
            <w:tcW w:w="1840" w:type="dxa"/>
            <w:shd w:val="clear" w:color="auto" w:fill="FFFFFF"/>
          </w:tcPr>
          <w:p w:rsidR="00E66AAD" w:rsidRPr="00726A92" w:rsidRDefault="00150EB1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</w:t>
            </w:r>
          </w:p>
        </w:tc>
        <w:tc>
          <w:tcPr>
            <w:tcW w:w="1006" w:type="dxa"/>
            <w:shd w:val="clear" w:color="auto" w:fill="FFFFFF"/>
          </w:tcPr>
          <w:p w:rsidR="00E66AAD" w:rsidRPr="00726A92" w:rsidRDefault="00CE36D3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3181,0</w:t>
            </w:r>
          </w:p>
        </w:tc>
        <w:tc>
          <w:tcPr>
            <w:tcW w:w="992" w:type="dxa"/>
            <w:shd w:val="clear" w:color="auto" w:fill="FFFFFF"/>
          </w:tcPr>
          <w:p w:rsidR="00E66AAD" w:rsidRPr="00726A92" w:rsidRDefault="00A90975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150EB1" w:rsidP="00EE39A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157741,86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C172D0" w:rsidP="008C61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shd w:val="clear" w:color="auto" w:fill="FFFFFF"/>
          </w:tcPr>
          <w:p w:rsidR="00E66AAD" w:rsidRPr="00726A92" w:rsidRDefault="00CE36D3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shd w:val="clear" w:color="auto" w:fill="FFFFFF"/>
          </w:tcPr>
          <w:p w:rsidR="00E66AAD" w:rsidRPr="00726A92" w:rsidRDefault="00E66AAD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66AAD" w:rsidRPr="00726A92" w:rsidRDefault="00CE36D3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CE36D3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C61F9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8C61F9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170620,44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1F9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8C61F9" w:rsidRPr="00726A92" w:rsidRDefault="008C61F9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8C61F9" w:rsidRDefault="008C61F9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C61F9" w:rsidRPr="00726A92" w:rsidRDefault="008C61F9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C61F9" w:rsidRPr="00726A92" w:rsidRDefault="008C61F9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8C61F9" w:rsidRPr="00726A92" w:rsidRDefault="008C61F9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61F9" w:rsidRPr="00726A92" w:rsidRDefault="008C61F9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C61F9" w:rsidRPr="00726A92" w:rsidRDefault="008C61F9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8C61F9" w:rsidRDefault="008C61F9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001" w:type="dxa"/>
            <w:shd w:val="clear" w:color="auto" w:fill="FFFFFF"/>
          </w:tcPr>
          <w:p w:rsidR="008C61F9" w:rsidRDefault="008C61F9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C61F9" w:rsidRPr="00726A92" w:rsidRDefault="008C61F9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8C61F9" w:rsidRDefault="008C61F9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8C61F9" w:rsidRPr="004D5858" w:rsidRDefault="008C61F9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9E561D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9E561D" w:rsidRDefault="008D3D74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C53DD2">
              <w:rPr>
                <w:rStyle w:val="9pt"/>
                <w:b/>
                <w:sz w:val="20"/>
                <w:szCs w:val="20"/>
              </w:rPr>
              <w:t>Галимшин Сагитжан Фагимьянович</w:t>
            </w:r>
          </w:p>
        </w:tc>
        <w:tc>
          <w:tcPr>
            <w:tcW w:w="1276" w:type="dxa"/>
            <w:shd w:val="clear" w:color="auto" w:fill="FFFFFF"/>
          </w:tcPr>
          <w:p w:rsidR="009E561D" w:rsidRPr="00726A92" w:rsidRDefault="008D3D74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9E561D" w:rsidRPr="00EE39AF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8D3D74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265E5E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 xml:space="preserve"> </w:t>
            </w:r>
          </w:p>
        </w:tc>
        <w:tc>
          <w:tcPr>
            <w:tcW w:w="1135" w:type="dxa"/>
            <w:shd w:val="clear" w:color="auto" w:fill="FFFFFF"/>
          </w:tcPr>
          <w:p w:rsidR="009E561D" w:rsidRPr="00726A92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101375,60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6A33E6" w:rsidRPr="00726A92" w:rsidRDefault="006A33E6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6A33E6" w:rsidRPr="00726A92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6A33E6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A33E6" w:rsidRPr="00726A92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104687,92</w:t>
            </w: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6A33E6" w:rsidRPr="00726A92" w:rsidRDefault="006A33E6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6A33E6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A33E6" w:rsidRPr="00726A92" w:rsidRDefault="006A33E6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Pr="00726A92" w:rsidRDefault="006A33E6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A115C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8C61F9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Хазимуллина Ануза Авхатовна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8C61F9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Домомхозяйка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4A115C" w:rsidRPr="00726A92" w:rsidRDefault="008C61F9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992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265E5E" w:rsidP="00265E5E">
            <w:pPr>
              <w:pStyle w:val="1"/>
              <w:shd w:val="clear" w:color="auto" w:fill="auto"/>
              <w:spacing w:line="235" w:lineRule="exact"/>
              <w:ind w:left="160"/>
            </w:pPr>
            <w:r>
              <w:t>ВАЗ 21212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8C61F9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0,00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shd w:val="clear" w:color="auto" w:fill="FFFFFF"/>
          </w:tcPr>
          <w:p w:rsidR="004A115C" w:rsidRPr="00726A92" w:rsidRDefault="008C61F9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2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8C61F9" w:rsidP="008C6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8D3D74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107488,96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8D3D74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6A33E6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50" w:type="dxa"/>
            <w:shd w:val="clear" w:color="auto" w:fill="FFFFFF"/>
          </w:tcPr>
          <w:p w:rsidR="004A115C" w:rsidRPr="004A115C" w:rsidRDefault="008D3D74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9E561D">
              <w:rPr>
                <w:rStyle w:val="9pt"/>
                <w:b/>
                <w:sz w:val="20"/>
                <w:szCs w:val="20"/>
              </w:rPr>
              <w:t>Хаматов Фанил Фаритович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8D3D74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Зам .директора МБОУ СОШ д. Петропавловка по учебной части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4A115C" w:rsidRPr="00726A92" w:rsidRDefault="008D3D74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992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D3D74" w:rsidRDefault="008D3D74" w:rsidP="008D3D7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21099,</w:t>
            </w:r>
          </w:p>
          <w:p w:rsidR="00265E5E" w:rsidRPr="00726A92" w:rsidRDefault="008D3D74" w:rsidP="008D3D74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Т-25А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8D3D74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221427,16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115C" w:rsidRDefault="004A115C" w:rsidP="004A115C"/>
        </w:tc>
        <w:tc>
          <w:tcPr>
            <w:tcW w:w="1523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8D3D74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5084,0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4A115C" w:rsidRPr="00726A92" w:rsidRDefault="008D3D74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8D3D74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6A33E6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6A33E6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A90975" w:rsidRDefault="006A33E6" w:rsidP="006A33E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90975">
              <w:rPr>
                <w:rStyle w:val="9pt"/>
                <w:b/>
                <w:sz w:val="20"/>
                <w:szCs w:val="20"/>
              </w:rPr>
              <w:t>Нурисламов Филюс Савитович</w:t>
            </w: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Ветеринарный врач Кигазинского участка Аскинской ветстанции</w:t>
            </w: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06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ИЖС(1/4)</w:t>
            </w:r>
          </w:p>
        </w:tc>
        <w:tc>
          <w:tcPr>
            <w:tcW w:w="1013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6A33E6" w:rsidRDefault="006A33E6" w:rsidP="006A33E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Лада Калина</w:t>
            </w:r>
          </w:p>
        </w:tc>
        <w:tc>
          <w:tcPr>
            <w:tcW w:w="1135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138834,63</w:t>
            </w: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6A33E6" w:rsidRPr="00726A92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1013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6A33E6" w:rsidRPr="00726A92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6A33E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ИЖС(1/4)</w:t>
            </w:r>
          </w:p>
        </w:tc>
        <w:tc>
          <w:tcPr>
            <w:tcW w:w="1013" w:type="dxa"/>
            <w:shd w:val="clear" w:color="auto" w:fill="FFFFFF"/>
          </w:tcPr>
          <w:p w:rsidR="006A33E6" w:rsidRPr="00726A92" w:rsidRDefault="006A33E6" w:rsidP="006A33E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138870,08</w:t>
            </w:r>
          </w:p>
          <w:p w:rsidR="006A33E6" w:rsidRPr="006A33E6" w:rsidRDefault="006A33E6" w:rsidP="006A33E6"/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6A33E6" w:rsidRPr="00726A92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1013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6A33E6" w:rsidRPr="00726A92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     </w:t>
            </w:r>
            <w:r w:rsidRPr="00EE39AF">
              <w:rPr>
                <w:rStyle w:val="9pt"/>
                <w:sz w:val="20"/>
                <w:szCs w:val="20"/>
              </w:rPr>
              <w:t>Несовершен</w:t>
            </w:r>
            <w:r>
              <w:rPr>
                <w:rStyle w:val="9pt"/>
                <w:sz w:val="20"/>
                <w:szCs w:val="20"/>
              </w:rPr>
              <w:t>-</w:t>
            </w:r>
          </w:p>
          <w:p w:rsidR="006A33E6" w:rsidRPr="00726A92" w:rsidRDefault="006A33E6" w:rsidP="006A33E6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6A33E6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ИЖС(1/4)</w:t>
            </w:r>
          </w:p>
        </w:tc>
        <w:tc>
          <w:tcPr>
            <w:tcW w:w="1013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6A33E6" w:rsidRPr="00726A92" w:rsidRDefault="006A33E6" w:rsidP="006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6A33E6" w:rsidRPr="00726A92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EE39AF" w:rsidRDefault="006A33E6" w:rsidP="006A33E6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6A33E6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1013" w:type="dxa"/>
            <w:shd w:val="clear" w:color="auto" w:fill="FFFFFF"/>
          </w:tcPr>
          <w:p w:rsidR="006A33E6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6A33E6" w:rsidRDefault="006A33E6" w:rsidP="006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6A33E6" w:rsidRPr="00726A92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6A33E6" w:rsidRPr="00726A92" w:rsidRDefault="006A33E6" w:rsidP="006A33E6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6A33E6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ИЖ(1/4)</w:t>
            </w:r>
          </w:p>
        </w:tc>
        <w:tc>
          <w:tcPr>
            <w:tcW w:w="1013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6A33E6" w:rsidRPr="00726A92" w:rsidRDefault="006A33E6" w:rsidP="006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E6" w:rsidRPr="004D5858" w:rsidTr="00313D13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6A33E6" w:rsidRPr="00726A92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6A33E6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6A33E6" w:rsidRPr="00726A92" w:rsidRDefault="006A33E6" w:rsidP="006A33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(1/4)</w:t>
            </w:r>
          </w:p>
        </w:tc>
        <w:tc>
          <w:tcPr>
            <w:tcW w:w="1013" w:type="dxa"/>
            <w:shd w:val="clear" w:color="auto" w:fill="FFFFFF"/>
          </w:tcPr>
          <w:p w:rsidR="006A33E6" w:rsidRPr="00726A92" w:rsidRDefault="006A33E6" w:rsidP="006A3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6A33E6" w:rsidRDefault="006A33E6" w:rsidP="006A33E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A33E6" w:rsidRPr="00726A92" w:rsidRDefault="006A33E6" w:rsidP="006A33E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6A33E6" w:rsidRDefault="006A33E6" w:rsidP="006A33E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6A33E6" w:rsidRPr="004D5858" w:rsidRDefault="006A33E6" w:rsidP="006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72" w:rsidRPr="00726A92" w:rsidRDefault="00D10C72" w:rsidP="00C17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AA2590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A2590">
              <w:rPr>
                <w:rStyle w:val="9pt"/>
                <w:b/>
                <w:sz w:val="20"/>
                <w:szCs w:val="20"/>
              </w:rPr>
              <w:t>Мубаракшин Аухат Разяпович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992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  <w:r w:rsidR="008151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Default="00FF418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ВАЗ210740,</w:t>
            </w:r>
          </w:p>
          <w:p w:rsidR="00FF4182" w:rsidRDefault="00FF418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МТЗ-80,</w:t>
            </w:r>
          </w:p>
          <w:p w:rsidR="00FF4182" w:rsidRPr="00726A92" w:rsidRDefault="00FF418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ДТ-75</w:t>
            </w: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C17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06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2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  <w:r w:rsidR="008151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shd w:val="clear" w:color="auto" w:fill="FFFFFF"/>
          </w:tcPr>
          <w:p w:rsidR="00D10C72" w:rsidRPr="00726A92" w:rsidRDefault="00D10C72" w:rsidP="00FF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Pr="00726A92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E6085D" w:rsidRDefault="00E6085D" w:rsidP="00FF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6085D" w:rsidRPr="00726A92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6085D" w:rsidRPr="00726A92" w:rsidRDefault="00E6085D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  <w:r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</w:t>
            </w:r>
            <w:r w:rsidR="008151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shd w:val="clear" w:color="auto" w:fill="FFFFFF"/>
          </w:tcPr>
          <w:p w:rsidR="00E6085D" w:rsidRPr="00373106" w:rsidRDefault="00E6085D" w:rsidP="00F65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Pr="00726A92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E6085D" w:rsidRDefault="00E6085D" w:rsidP="00FF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6085D" w:rsidRPr="00726A92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6085D" w:rsidRPr="00726A92" w:rsidRDefault="00E6085D" w:rsidP="00E608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произ-ых и админ-хзданий и сооружений(Аренда)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  <w:tc>
          <w:tcPr>
            <w:tcW w:w="1001" w:type="dxa"/>
            <w:shd w:val="clear" w:color="auto" w:fill="FFFFFF"/>
          </w:tcPr>
          <w:p w:rsidR="00E6085D" w:rsidRDefault="00E6085D" w:rsidP="00F65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992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81513A" w:rsidP="0002674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253168,42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06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2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6085D" w:rsidRPr="00726A92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  <w:r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</w:t>
            </w:r>
          </w:p>
        </w:tc>
        <w:tc>
          <w:tcPr>
            <w:tcW w:w="1001" w:type="dxa"/>
            <w:shd w:val="clear" w:color="auto" w:fill="FFFFFF"/>
          </w:tcPr>
          <w:p w:rsidR="00E6085D" w:rsidRPr="00373106" w:rsidRDefault="00E6085D" w:rsidP="0002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Default="00E6085D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6085D" w:rsidRPr="00726A92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произ-ых и админ-хзданий и сооружений(Аренда)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  <w:tc>
          <w:tcPr>
            <w:tcW w:w="1001" w:type="dxa"/>
            <w:shd w:val="clear" w:color="auto" w:fill="FFFFFF"/>
          </w:tcPr>
          <w:p w:rsidR="00E6085D" w:rsidRDefault="00E6085D" w:rsidP="0002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Default="00E6085D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C56D70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BA41C6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275499" w:rsidRDefault="0081513A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Нурмухаметов Рамиль Фангатович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81513A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Заведующий ФАП</w:t>
            </w: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C56D70" w:rsidRPr="00726A92" w:rsidRDefault="0081513A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2597,0</w:t>
            </w:r>
          </w:p>
        </w:tc>
        <w:tc>
          <w:tcPr>
            <w:tcW w:w="992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70135" w:rsidRDefault="00770135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lang w:val="en-US"/>
              </w:rPr>
            </w:pPr>
            <w:r>
              <w:rPr>
                <w:lang w:val="en-US"/>
              </w:rPr>
              <w:t>LADA GRATA.LADA 219010</w:t>
            </w:r>
            <w:r>
              <w:t>,</w:t>
            </w:r>
            <w:r>
              <w:rPr>
                <w:lang w:val="en-US"/>
              </w:rPr>
              <w:t>2016</w:t>
            </w:r>
          </w:p>
        </w:tc>
        <w:tc>
          <w:tcPr>
            <w:tcW w:w="1135" w:type="dxa"/>
            <w:shd w:val="clear" w:color="auto" w:fill="FFFFFF"/>
          </w:tcPr>
          <w:p w:rsidR="00C56D70" w:rsidRDefault="0081513A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301802,82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513A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06" w:type="dxa"/>
            <w:shd w:val="clear" w:color="auto" w:fill="FFFFFF"/>
          </w:tcPr>
          <w:p w:rsidR="00C56D70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A90975" w:rsidRDefault="00770135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Исраилов Магедат Фархуллович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770135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Безработный </w:t>
            </w:r>
          </w:p>
        </w:tc>
        <w:tc>
          <w:tcPr>
            <w:tcW w:w="1840" w:type="dxa"/>
            <w:shd w:val="clear" w:color="auto" w:fill="FFFFFF"/>
          </w:tcPr>
          <w:p w:rsidR="00BA41C6" w:rsidRPr="00726A92" w:rsidRDefault="00770135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BA41C6" w:rsidRPr="00726A92" w:rsidRDefault="00770135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4486,0</w:t>
            </w:r>
          </w:p>
        </w:tc>
        <w:tc>
          <w:tcPr>
            <w:tcW w:w="992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770135" w:rsidRDefault="00770135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BA41C6" w:rsidRPr="00726A92" w:rsidRDefault="00770135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(1/190)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770135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rPr>
                <w:lang w:val="en-US"/>
              </w:rPr>
              <w:t>LADA 2107</w:t>
            </w:r>
            <w:r>
              <w:t xml:space="preserve">, </w:t>
            </w:r>
          </w:p>
          <w:p w:rsidR="00BA41C6" w:rsidRPr="00313D13" w:rsidRDefault="00313D13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ИЖ21251010</w:t>
            </w:r>
          </w:p>
        </w:tc>
        <w:tc>
          <w:tcPr>
            <w:tcW w:w="1135" w:type="dxa"/>
            <w:shd w:val="clear" w:color="auto" w:fill="FFFFFF"/>
          </w:tcPr>
          <w:p w:rsidR="00BA41C6" w:rsidRDefault="00770135" w:rsidP="00A90975">
            <w:pPr>
              <w:pStyle w:val="1"/>
              <w:shd w:val="clear" w:color="auto" w:fill="auto"/>
              <w:spacing w:line="180" w:lineRule="exact"/>
              <w:jc w:val="center"/>
            </w:pPr>
            <w:r>
              <w:t>5049,81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13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313D13" w:rsidRDefault="00313D13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13D13" w:rsidRPr="00726A92" w:rsidRDefault="00313D13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313D13" w:rsidRDefault="00313D13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992" w:type="dxa"/>
            <w:shd w:val="clear" w:color="auto" w:fill="FFFFFF"/>
          </w:tcPr>
          <w:p w:rsidR="00313D13" w:rsidRDefault="00313D13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313D13" w:rsidRPr="00726A92" w:rsidRDefault="00313D13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13D13" w:rsidRDefault="00313D13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13D13" w:rsidRPr="00373106" w:rsidRDefault="00313D13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313D13" w:rsidRPr="004D5858" w:rsidRDefault="00313D13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13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313D13" w:rsidRDefault="00313D13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13D13" w:rsidRPr="00726A92" w:rsidRDefault="00313D13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</w:p>
        </w:tc>
        <w:tc>
          <w:tcPr>
            <w:tcW w:w="1006" w:type="dxa"/>
            <w:shd w:val="clear" w:color="auto" w:fill="FFFFFF"/>
          </w:tcPr>
          <w:p w:rsidR="00313D13" w:rsidRDefault="00313D13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D13" w:rsidRPr="00313D13" w:rsidRDefault="00313D13" w:rsidP="0031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9500000,0</w:t>
            </w:r>
          </w:p>
        </w:tc>
        <w:tc>
          <w:tcPr>
            <w:tcW w:w="992" w:type="dxa"/>
            <w:shd w:val="clear" w:color="auto" w:fill="FFFFFF"/>
          </w:tcPr>
          <w:p w:rsidR="00313D13" w:rsidRDefault="00313D13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313D13" w:rsidRPr="00726A92" w:rsidRDefault="00313D13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13D13" w:rsidRDefault="00313D13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13D13" w:rsidRPr="00373106" w:rsidRDefault="00313D13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313D13" w:rsidRDefault="00313D13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313D13" w:rsidRPr="004D5858" w:rsidRDefault="00313D13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8C3AF1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shd w:val="clear" w:color="auto" w:fill="FFFFFF"/>
          </w:tcPr>
          <w:p w:rsidR="00BA41C6" w:rsidRDefault="008C3AF1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92" w:type="dxa"/>
            <w:shd w:val="clear" w:color="auto" w:fill="FFFFFF"/>
          </w:tcPr>
          <w:p w:rsidR="00BA41C6" w:rsidRPr="00726A92" w:rsidRDefault="008C3AF1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BA41C6" w:rsidRPr="00726A92" w:rsidRDefault="00BA41C6" w:rsidP="007701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BA41C6" w:rsidRPr="00726A92" w:rsidRDefault="00313D13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313D13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3F40B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3F40BE" w:rsidP="00313D13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</w:t>
            </w:r>
            <w:r w:rsidR="00313D13">
              <w:t>21360,47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BA41C6" w:rsidRPr="00726A92" w:rsidRDefault="00313D13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313D13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4486,0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BA41C6" w:rsidRPr="00726A92" w:rsidRDefault="00313D13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313D13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9500000,0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BA41C6" w:rsidRPr="00726A92" w:rsidRDefault="00BA41C6" w:rsidP="00313D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313D13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13A" w:rsidRPr="004D5858" w:rsidTr="00313D13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81513A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81513A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81513A" w:rsidRPr="00275499" w:rsidRDefault="0081513A" w:rsidP="0081513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275499">
              <w:rPr>
                <w:rStyle w:val="9pt"/>
                <w:b/>
                <w:sz w:val="20"/>
                <w:szCs w:val="20"/>
              </w:rPr>
              <w:t>Садертдинов Гали Валиевич</w:t>
            </w:r>
          </w:p>
        </w:tc>
        <w:tc>
          <w:tcPr>
            <w:tcW w:w="127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06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992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1513A" w:rsidRDefault="0081513A" w:rsidP="0081513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Шевроле Нива,</w:t>
            </w:r>
          </w:p>
          <w:p w:rsidR="0081513A" w:rsidRPr="00726A92" w:rsidRDefault="0081513A" w:rsidP="0081513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330365</w:t>
            </w:r>
          </w:p>
        </w:tc>
        <w:tc>
          <w:tcPr>
            <w:tcW w:w="1135" w:type="dxa"/>
            <w:shd w:val="clear" w:color="auto" w:fill="FFFFFF"/>
          </w:tcPr>
          <w:p w:rsidR="0081513A" w:rsidRDefault="00313D13" w:rsidP="0081513A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110744,31</w:t>
            </w:r>
          </w:p>
        </w:tc>
        <w:tc>
          <w:tcPr>
            <w:tcW w:w="1428" w:type="dxa"/>
            <w:shd w:val="clear" w:color="auto" w:fill="FFFFFF"/>
          </w:tcPr>
          <w:p w:rsidR="0081513A" w:rsidRPr="004D5858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13A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1513A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06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2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81513A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001" w:type="dxa"/>
            <w:shd w:val="clear" w:color="auto" w:fill="FFFFFF"/>
          </w:tcPr>
          <w:p w:rsidR="0081513A" w:rsidRPr="00373106" w:rsidRDefault="0081513A" w:rsidP="00815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81513A" w:rsidRDefault="0081513A" w:rsidP="0081513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81513A" w:rsidRPr="004D5858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13A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1513A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81513A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1513A" w:rsidRPr="00373106" w:rsidRDefault="0081513A" w:rsidP="00815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81513A" w:rsidRDefault="0081513A" w:rsidP="0081513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81513A" w:rsidRPr="004D5858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13A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1513A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06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2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Трактор Т-30 -69</w:t>
            </w:r>
          </w:p>
        </w:tc>
        <w:tc>
          <w:tcPr>
            <w:tcW w:w="1135" w:type="dxa"/>
            <w:shd w:val="clear" w:color="auto" w:fill="FFFFFF"/>
          </w:tcPr>
          <w:p w:rsidR="0081513A" w:rsidRDefault="00313D13" w:rsidP="0081513A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129817,10</w:t>
            </w:r>
          </w:p>
        </w:tc>
        <w:tc>
          <w:tcPr>
            <w:tcW w:w="1428" w:type="dxa"/>
            <w:shd w:val="clear" w:color="auto" w:fill="FFFFFF"/>
          </w:tcPr>
          <w:p w:rsidR="0081513A" w:rsidRPr="004D5858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13A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1513A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06" w:type="dxa"/>
            <w:shd w:val="clear" w:color="auto" w:fill="FFFFFF"/>
          </w:tcPr>
          <w:p w:rsidR="0081513A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92" w:type="dxa"/>
            <w:shd w:val="clear" w:color="auto" w:fill="FFFFFF"/>
          </w:tcPr>
          <w:p w:rsidR="0081513A" w:rsidRPr="00373106" w:rsidRDefault="0081513A" w:rsidP="00815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81513A" w:rsidRDefault="0081513A" w:rsidP="0081513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81513A" w:rsidRPr="004D5858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13A" w:rsidRPr="004D5858" w:rsidTr="00313D13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1513A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FFFFFF"/>
          </w:tcPr>
          <w:p w:rsidR="0081513A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FFFFF"/>
          </w:tcPr>
          <w:p w:rsidR="0081513A" w:rsidRPr="00726A92" w:rsidRDefault="0081513A" w:rsidP="0081513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81513A" w:rsidRPr="00726A92" w:rsidRDefault="0081513A" w:rsidP="0081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01" w:type="dxa"/>
            <w:shd w:val="clear" w:color="auto" w:fill="FFFFFF"/>
          </w:tcPr>
          <w:p w:rsidR="0081513A" w:rsidRDefault="0081513A" w:rsidP="0081513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1513A" w:rsidRPr="00726A92" w:rsidRDefault="0081513A" w:rsidP="0081513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81513A" w:rsidRDefault="0081513A" w:rsidP="0081513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81513A" w:rsidRPr="004D5858" w:rsidRDefault="0081513A" w:rsidP="0081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5710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8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68" w:rsidRDefault="00D10C68" w:rsidP="00887E81">
      <w:pPr>
        <w:spacing w:after="0" w:line="240" w:lineRule="auto"/>
      </w:pPr>
      <w:r>
        <w:separator/>
      </w:r>
    </w:p>
  </w:endnote>
  <w:endnote w:type="continuationSeparator" w:id="0">
    <w:p w:rsidR="00D10C68" w:rsidRDefault="00D10C68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68" w:rsidRDefault="00D10C68" w:rsidP="00887E81">
      <w:pPr>
        <w:spacing w:after="0" w:line="240" w:lineRule="auto"/>
      </w:pPr>
      <w:r>
        <w:separator/>
      </w:r>
    </w:p>
  </w:footnote>
  <w:footnote w:type="continuationSeparator" w:id="0">
    <w:p w:rsidR="00D10C68" w:rsidRDefault="00D10C68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</w:sdtPr>
    <w:sdtContent>
      <w:p w:rsidR="00150EB1" w:rsidRDefault="00150EB1">
        <w:pPr>
          <w:pStyle w:val="a6"/>
          <w:jc w:val="center"/>
        </w:pPr>
        <w:fldSimple w:instr="PAGE   \* MERGEFORMAT">
          <w:r w:rsidR="00313D13">
            <w:rPr>
              <w:noProof/>
            </w:rPr>
            <w:t>7</w:t>
          </w:r>
        </w:fldSimple>
      </w:p>
    </w:sdtContent>
  </w:sdt>
  <w:p w:rsidR="00150EB1" w:rsidRDefault="00150E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522F"/>
    <w:multiLevelType w:val="hybridMultilevel"/>
    <w:tmpl w:val="F606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011C9"/>
    <w:rsid w:val="000029CF"/>
    <w:rsid w:val="0002674D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94544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0EB1"/>
    <w:rsid w:val="00151249"/>
    <w:rsid w:val="00153FB3"/>
    <w:rsid w:val="00154F2E"/>
    <w:rsid w:val="00161901"/>
    <w:rsid w:val="001672DF"/>
    <w:rsid w:val="00180407"/>
    <w:rsid w:val="00190EDC"/>
    <w:rsid w:val="001919C9"/>
    <w:rsid w:val="001A4C8B"/>
    <w:rsid w:val="001A5625"/>
    <w:rsid w:val="001C4DD8"/>
    <w:rsid w:val="001D6209"/>
    <w:rsid w:val="001E3A21"/>
    <w:rsid w:val="002154F4"/>
    <w:rsid w:val="002179B8"/>
    <w:rsid w:val="002218E5"/>
    <w:rsid w:val="002309D1"/>
    <w:rsid w:val="00235A42"/>
    <w:rsid w:val="00265E5E"/>
    <w:rsid w:val="00266ECC"/>
    <w:rsid w:val="00275499"/>
    <w:rsid w:val="00277981"/>
    <w:rsid w:val="002C0618"/>
    <w:rsid w:val="002C232F"/>
    <w:rsid w:val="002C6692"/>
    <w:rsid w:val="002D063C"/>
    <w:rsid w:val="002D65AD"/>
    <w:rsid w:val="002F2E9C"/>
    <w:rsid w:val="002F3F9E"/>
    <w:rsid w:val="00313D13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387C"/>
    <w:rsid w:val="00383FC2"/>
    <w:rsid w:val="00386BFF"/>
    <w:rsid w:val="0039146B"/>
    <w:rsid w:val="003923E0"/>
    <w:rsid w:val="003925A1"/>
    <w:rsid w:val="00392FAE"/>
    <w:rsid w:val="003961AF"/>
    <w:rsid w:val="003A1B4A"/>
    <w:rsid w:val="003B31AB"/>
    <w:rsid w:val="003C193A"/>
    <w:rsid w:val="003C38C2"/>
    <w:rsid w:val="003C6B3A"/>
    <w:rsid w:val="003C7254"/>
    <w:rsid w:val="003D7559"/>
    <w:rsid w:val="003D7E4C"/>
    <w:rsid w:val="003E21A7"/>
    <w:rsid w:val="003E5147"/>
    <w:rsid w:val="003F1763"/>
    <w:rsid w:val="003F40BE"/>
    <w:rsid w:val="004040D9"/>
    <w:rsid w:val="00407511"/>
    <w:rsid w:val="00407C4E"/>
    <w:rsid w:val="00411CED"/>
    <w:rsid w:val="004142A4"/>
    <w:rsid w:val="004250F7"/>
    <w:rsid w:val="0042733B"/>
    <w:rsid w:val="0043413D"/>
    <w:rsid w:val="00434A11"/>
    <w:rsid w:val="00443A47"/>
    <w:rsid w:val="00450BD1"/>
    <w:rsid w:val="00463F91"/>
    <w:rsid w:val="00477714"/>
    <w:rsid w:val="004A115C"/>
    <w:rsid w:val="004A2471"/>
    <w:rsid w:val="004A5C92"/>
    <w:rsid w:val="004A63AC"/>
    <w:rsid w:val="004B3858"/>
    <w:rsid w:val="004C30A1"/>
    <w:rsid w:val="004C6F9C"/>
    <w:rsid w:val="004D5858"/>
    <w:rsid w:val="004D58D8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4BFC"/>
    <w:rsid w:val="00595F18"/>
    <w:rsid w:val="005A4ECA"/>
    <w:rsid w:val="005A6189"/>
    <w:rsid w:val="005B2B28"/>
    <w:rsid w:val="005B6783"/>
    <w:rsid w:val="005D6934"/>
    <w:rsid w:val="005E100A"/>
    <w:rsid w:val="005E3EA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760C"/>
    <w:rsid w:val="00661338"/>
    <w:rsid w:val="00667B49"/>
    <w:rsid w:val="00682410"/>
    <w:rsid w:val="00682A72"/>
    <w:rsid w:val="00683768"/>
    <w:rsid w:val="00695F88"/>
    <w:rsid w:val="006A1900"/>
    <w:rsid w:val="006A33E6"/>
    <w:rsid w:val="006A5DA8"/>
    <w:rsid w:val="006A6495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A92"/>
    <w:rsid w:val="00726EB0"/>
    <w:rsid w:val="0074125E"/>
    <w:rsid w:val="007434F0"/>
    <w:rsid w:val="00745172"/>
    <w:rsid w:val="00747ED8"/>
    <w:rsid w:val="00750387"/>
    <w:rsid w:val="0075181D"/>
    <w:rsid w:val="007535DD"/>
    <w:rsid w:val="00756468"/>
    <w:rsid w:val="00760795"/>
    <w:rsid w:val="00760934"/>
    <w:rsid w:val="00770135"/>
    <w:rsid w:val="00770BC6"/>
    <w:rsid w:val="00775AB9"/>
    <w:rsid w:val="00776E51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53F2"/>
    <w:rsid w:val="007F6432"/>
    <w:rsid w:val="00807DEF"/>
    <w:rsid w:val="008127AE"/>
    <w:rsid w:val="0081513A"/>
    <w:rsid w:val="00815937"/>
    <w:rsid w:val="0082531B"/>
    <w:rsid w:val="008364BC"/>
    <w:rsid w:val="00837E60"/>
    <w:rsid w:val="0085380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C3AF1"/>
    <w:rsid w:val="008C61F9"/>
    <w:rsid w:val="008D0327"/>
    <w:rsid w:val="008D2CAC"/>
    <w:rsid w:val="008D3D74"/>
    <w:rsid w:val="008D4622"/>
    <w:rsid w:val="008D51A6"/>
    <w:rsid w:val="008D749A"/>
    <w:rsid w:val="008E4778"/>
    <w:rsid w:val="008E7A26"/>
    <w:rsid w:val="00913220"/>
    <w:rsid w:val="0091374E"/>
    <w:rsid w:val="0091525F"/>
    <w:rsid w:val="0092049E"/>
    <w:rsid w:val="009227DE"/>
    <w:rsid w:val="00924759"/>
    <w:rsid w:val="00925543"/>
    <w:rsid w:val="00935896"/>
    <w:rsid w:val="009452EC"/>
    <w:rsid w:val="00955A06"/>
    <w:rsid w:val="00960659"/>
    <w:rsid w:val="0096460F"/>
    <w:rsid w:val="00964D9B"/>
    <w:rsid w:val="00966383"/>
    <w:rsid w:val="00974F8D"/>
    <w:rsid w:val="009863FF"/>
    <w:rsid w:val="009A042E"/>
    <w:rsid w:val="009D776A"/>
    <w:rsid w:val="009E3258"/>
    <w:rsid w:val="009E561D"/>
    <w:rsid w:val="009E73B3"/>
    <w:rsid w:val="009F670D"/>
    <w:rsid w:val="00A05A44"/>
    <w:rsid w:val="00A1001F"/>
    <w:rsid w:val="00A26BE2"/>
    <w:rsid w:val="00A26DCC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0975"/>
    <w:rsid w:val="00A917FB"/>
    <w:rsid w:val="00A94D45"/>
    <w:rsid w:val="00A964A5"/>
    <w:rsid w:val="00A97F2F"/>
    <w:rsid w:val="00AA181D"/>
    <w:rsid w:val="00AA2525"/>
    <w:rsid w:val="00AA2590"/>
    <w:rsid w:val="00AA5A0F"/>
    <w:rsid w:val="00AB0597"/>
    <w:rsid w:val="00AB05DA"/>
    <w:rsid w:val="00AC30F5"/>
    <w:rsid w:val="00AD0538"/>
    <w:rsid w:val="00AD2569"/>
    <w:rsid w:val="00AE7DF8"/>
    <w:rsid w:val="00AF40BE"/>
    <w:rsid w:val="00B02601"/>
    <w:rsid w:val="00B069BB"/>
    <w:rsid w:val="00B1268D"/>
    <w:rsid w:val="00B13074"/>
    <w:rsid w:val="00B148B1"/>
    <w:rsid w:val="00B170DC"/>
    <w:rsid w:val="00B20090"/>
    <w:rsid w:val="00B2288D"/>
    <w:rsid w:val="00B30228"/>
    <w:rsid w:val="00B302B4"/>
    <w:rsid w:val="00B3441F"/>
    <w:rsid w:val="00B36F7A"/>
    <w:rsid w:val="00B43102"/>
    <w:rsid w:val="00B47E36"/>
    <w:rsid w:val="00B503B7"/>
    <w:rsid w:val="00B653A9"/>
    <w:rsid w:val="00B717A4"/>
    <w:rsid w:val="00B72CDA"/>
    <w:rsid w:val="00B738BA"/>
    <w:rsid w:val="00B807DA"/>
    <w:rsid w:val="00B82B98"/>
    <w:rsid w:val="00B83403"/>
    <w:rsid w:val="00B92265"/>
    <w:rsid w:val="00B936E0"/>
    <w:rsid w:val="00B965FC"/>
    <w:rsid w:val="00BA21C6"/>
    <w:rsid w:val="00BA41C6"/>
    <w:rsid w:val="00BD1E32"/>
    <w:rsid w:val="00BD76FC"/>
    <w:rsid w:val="00BE4FAB"/>
    <w:rsid w:val="00BF0F94"/>
    <w:rsid w:val="00BF117A"/>
    <w:rsid w:val="00BF301A"/>
    <w:rsid w:val="00C14E1D"/>
    <w:rsid w:val="00C156A1"/>
    <w:rsid w:val="00C172D0"/>
    <w:rsid w:val="00C21D34"/>
    <w:rsid w:val="00C24523"/>
    <w:rsid w:val="00C27E31"/>
    <w:rsid w:val="00C33D85"/>
    <w:rsid w:val="00C377E2"/>
    <w:rsid w:val="00C43AF1"/>
    <w:rsid w:val="00C508D7"/>
    <w:rsid w:val="00C520F8"/>
    <w:rsid w:val="00C53DD2"/>
    <w:rsid w:val="00C56D70"/>
    <w:rsid w:val="00C638C8"/>
    <w:rsid w:val="00C65C99"/>
    <w:rsid w:val="00C67A4E"/>
    <w:rsid w:val="00C70D4E"/>
    <w:rsid w:val="00C73DC0"/>
    <w:rsid w:val="00C74863"/>
    <w:rsid w:val="00C74BFC"/>
    <w:rsid w:val="00C91136"/>
    <w:rsid w:val="00CA1FF3"/>
    <w:rsid w:val="00CA3185"/>
    <w:rsid w:val="00CA68A0"/>
    <w:rsid w:val="00CC0966"/>
    <w:rsid w:val="00CC1073"/>
    <w:rsid w:val="00CC3A0B"/>
    <w:rsid w:val="00CD0DC2"/>
    <w:rsid w:val="00CD163E"/>
    <w:rsid w:val="00CD517C"/>
    <w:rsid w:val="00CD6F67"/>
    <w:rsid w:val="00CE1672"/>
    <w:rsid w:val="00CE1EB1"/>
    <w:rsid w:val="00CE33AA"/>
    <w:rsid w:val="00CE36D3"/>
    <w:rsid w:val="00CE46C9"/>
    <w:rsid w:val="00CE535A"/>
    <w:rsid w:val="00CF06E0"/>
    <w:rsid w:val="00D10C68"/>
    <w:rsid w:val="00D10C72"/>
    <w:rsid w:val="00D12194"/>
    <w:rsid w:val="00D2358F"/>
    <w:rsid w:val="00D30B7A"/>
    <w:rsid w:val="00D374E0"/>
    <w:rsid w:val="00D37528"/>
    <w:rsid w:val="00D446E4"/>
    <w:rsid w:val="00D460E7"/>
    <w:rsid w:val="00D5762B"/>
    <w:rsid w:val="00D616ED"/>
    <w:rsid w:val="00D61DA8"/>
    <w:rsid w:val="00D77778"/>
    <w:rsid w:val="00D84134"/>
    <w:rsid w:val="00D91DA2"/>
    <w:rsid w:val="00DA4467"/>
    <w:rsid w:val="00DB2FDC"/>
    <w:rsid w:val="00DB5272"/>
    <w:rsid w:val="00DC193F"/>
    <w:rsid w:val="00DE0A45"/>
    <w:rsid w:val="00DE49B2"/>
    <w:rsid w:val="00DF44C0"/>
    <w:rsid w:val="00DF644B"/>
    <w:rsid w:val="00E04789"/>
    <w:rsid w:val="00E06E54"/>
    <w:rsid w:val="00E15F7B"/>
    <w:rsid w:val="00E23494"/>
    <w:rsid w:val="00E249BB"/>
    <w:rsid w:val="00E35E2C"/>
    <w:rsid w:val="00E52E55"/>
    <w:rsid w:val="00E53125"/>
    <w:rsid w:val="00E6085D"/>
    <w:rsid w:val="00E66AAD"/>
    <w:rsid w:val="00E702EF"/>
    <w:rsid w:val="00E76E4E"/>
    <w:rsid w:val="00E9197B"/>
    <w:rsid w:val="00E955C9"/>
    <w:rsid w:val="00ED1DBF"/>
    <w:rsid w:val="00ED2C01"/>
    <w:rsid w:val="00EE39AF"/>
    <w:rsid w:val="00F031F3"/>
    <w:rsid w:val="00F11F1B"/>
    <w:rsid w:val="00F25329"/>
    <w:rsid w:val="00F337B5"/>
    <w:rsid w:val="00F34AB7"/>
    <w:rsid w:val="00F4569B"/>
    <w:rsid w:val="00F50306"/>
    <w:rsid w:val="00F519DC"/>
    <w:rsid w:val="00F579F9"/>
    <w:rsid w:val="00F63F7B"/>
    <w:rsid w:val="00F65336"/>
    <w:rsid w:val="00F73A8F"/>
    <w:rsid w:val="00F83628"/>
    <w:rsid w:val="00F93EB2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F01CC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6166-14ED-4809-AC02-D131654B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4</cp:revision>
  <cp:lastPrinted>2013-05-12T06:51:00Z</cp:lastPrinted>
  <dcterms:created xsi:type="dcterms:W3CDTF">2020-01-07T04:55:00Z</dcterms:created>
  <dcterms:modified xsi:type="dcterms:W3CDTF">2020-01-07T06:26:00Z</dcterms:modified>
</cp:coreProperties>
</file>